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w:t>
      </w:r>
      <w:bookmarkStart w:id="0" w:name="_GoBack"/>
      <w:bookmarkEnd w:id="0"/>
      <w:r>
        <w:rPr>
          <w:color w:val="000000"/>
          <w:sz w:val="24"/>
        </w:rPr>
        <w:t>expected deliverables.  Project details can then be uploaded to each faculty, school, institute, and centre webpage prior to the launch of the program.</w:t>
      </w:r>
    </w:p>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D61347" w:rsidRPr="00454FF1" w:rsidRDefault="006F114A">
            <w:pPr>
              <w:rPr>
                <w:rStyle w:val="Strong"/>
                <w:rFonts w:cstheme="minorHAnsi"/>
                <w:color w:val="000000"/>
                <w:bdr w:val="none" w:sz="0" w:space="0" w:color="auto" w:frame="1"/>
              </w:rPr>
            </w:pPr>
            <w:r>
              <w:rPr>
                <w:rStyle w:val="Strong"/>
                <w:rFonts w:cstheme="minorHAnsi"/>
                <w:color w:val="000000"/>
                <w:bdr w:val="none" w:sz="0" w:space="0" w:color="auto" w:frame="1"/>
              </w:rPr>
              <w:t xml:space="preserve">3D printing of functional </w:t>
            </w:r>
            <w:proofErr w:type="spellStart"/>
            <w:r>
              <w:rPr>
                <w:rStyle w:val="Strong"/>
                <w:rFonts w:cstheme="minorHAnsi"/>
                <w:color w:val="000000"/>
                <w:bdr w:val="none" w:sz="0" w:space="0" w:color="auto" w:frame="1"/>
              </w:rPr>
              <w:t>bioceramics</w:t>
            </w:r>
            <w:proofErr w:type="spellEnd"/>
            <w:r>
              <w:rPr>
                <w:rStyle w:val="Strong"/>
                <w:rFonts w:cstheme="minorHAnsi"/>
                <w:color w:val="000000"/>
                <w:bdr w:val="none" w:sz="0" w:space="0" w:color="auto" w:frame="1"/>
              </w:rPr>
              <w:t xml:space="preserve"> for bone regeneration</w:t>
            </w:r>
          </w:p>
          <w:p w:rsidR="00D61347" w:rsidRPr="00454FF1" w:rsidRDefault="00D61347">
            <w:pPr>
              <w:rPr>
                <w:rFonts w:cstheme="minorHAnsi"/>
                <w:b/>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FA2569" w:rsidRPr="0096006F" w:rsidRDefault="00C736FA" w:rsidP="00572718">
            <w:pPr>
              <w:rPr>
                <w:rFonts w:cstheme="minorHAnsi"/>
              </w:rPr>
            </w:pPr>
            <w:r w:rsidRPr="0096006F">
              <w:rPr>
                <w:rFonts w:cstheme="minorHAnsi"/>
                <w:color w:val="000000"/>
              </w:rPr>
              <w:t>6</w:t>
            </w:r>
            <w:r w:rsidR="00FA2569" w:rsidRPr="0096006F">
              <w:rPr>
                <w:rFonts w:cstheme="minorHAnsi"/>
              </w:rPr>
              <w:t xml:space="preserve"> weeks</w:t>
            </w:r>
          </w:p>
          <w:p w:rsidR="00FA2569" w:rsidRPr="00454FF1" w:rsidRDefault="00FA2569" w:rsidP="00572718">
            <w:pPr>
              <w:rPr>
                <w:rFonts w:cstheme="minorHAnsi"/>
                <w:i/>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6F114A" w:rsidRPr="006F114A" w:rsidRDefault="006F114A" w:rsidP="006F114A">
            <w:pPr>
              <w:rPr>
                <w:rFonts w:cstheme="minorHAnsi"/>
              </w:rPr>
            </w:pPr>
            <w:r w:rsidRPr="006F114A">
              <w:rPr>
                <w:rFonts w:cstheme="minorHAnsi"/>
              </w:rPr>
              <w:t xml:space="preserve">Craniofacial bone defects, caused by infections, injuries or congenial deformity, predispose functional and aesthetic complications. For bone defects repair, engineered bone scaffolds are receiving increasing attention compared to conventional bone grafts, due to their large supply and no disease transmission. Among them, inorganic </w:t>
            </w:r>
            <w:proofErr w:type="spellStart"/>
            <w:r w:rsidRPr="006F114A">
              <w:rPr>
                <w:rFonts w:cstheme="minorHAnsi"/>
              </w:rPr>
              <w:t>bioceramics</w:t>
            </w:r>
            <w:proofErr w:type="spellEnd"/>
            <w:r w:rsidRPr="006F114A">
              <w:rPr>
                <w:rFonts w:cstheme="minorHAnsi"/>
              </w:rPr>
              <w:t xml:space="preserve"> containing calcium, silica and phosphate are of special interest due to their intrinsic </w:t>
            </w:r>
            <w:proofErr w:type="spellStart"/>
            <w:r w:rsidRPr="006F114A">
              <w:rPr>
                <w:rFonts w:cstheme="minorHAnsi"/>
              </w:rPr>
              <w:t>osteoconductive</w:t>
            </w:r>
            <w:proofErr w:type="spellEnd"/>
            <w:r w:rsidRPr="006F114A">
              <w:rPr>
                <w:rFonts w:cstheme="minorHAnsi"/>
              </w:rPr>
              <w:t xml:space="preserve"> property which instructs its surrounding environment to form bone. However, traditional solid </w:t>
            </w:r>
            <w:proofErr w:type="spellStart"/>
            <w:r w:rsidRPr="006F114A">
              <w:rPr>
                <w:rFonts w:cstheme="minorHAnsi"/>
              </w:rPr>
              <w:t>bioceramics</w:t>
            </w:r>
            <w:proofErr w:type="spellEnd"/>
            <w:r w:rsidRPr="006F114A">
              <w:rPr>
                <w:rFonts w:cstheme="minorHAnsi"/>
              </w:rPr>
              <w:t xml:space="preserve"> are less satisfied with their low bioactivities. In addition, the conventional forms of powders or granules of </w:t>
            </w:r>
            <w:proofErr w:type="spellStart"/>
            <w:r w:rsidRPr="006F114A">
              <w:rPr>
                <w:rFonts w:cstheme="minorHAnsi"/>
              </w:rPr>
              <w:t>bioceramics</w:t>
            </w:r>
            <w:proofErr w:type="spellEnd"/>
            <w:r w:rsidRPr="006F114A">
              <w:rPr>
                <w:rFonts w:cstheme="minorHAnsi"/>
              </w:rPr>
              <w:t xml:space="preserve"> are not good for the migration of bone cells and hard to fill the gaps of complicated craniofacial bone defects.    </w:t>
            </w:r>
          </w:p>
          <w:p w:rsidR="006F114A" w:rsidRPr="006F114A" w:rsidRDefault="006F114A" w:rsidP="006F114A">
            <w:pPr>
              <w:rPr>
                <w:rFonts w:cstheme="minorHAnsi"/>
              </w:rPr>
            </w:pPr>
          </w:p>
          <w:p w:rsidR="004C0084" w:rsidRDefault="004C0084" w:rsidP="006F114A">
            <w:pPr>
              <w:rPr>
                <w:rFonts w:cstheme="minorHAnsi"/>
              </w:rPr>
            </w:pPr>
            <w:r>
              <w:t xml:space="preserve">3D printing technique provide the ability to fabricate 3D porous scaffolds with designed interconnected </w:t>
            </w:r>
            <w:proofErr w:type="spellStart"/>
            <w:r>
              <w:t>macroporous</w:t>
            </w:r>
            <w:proofErr w:type="spellEnd"/>
            <w:r>
              <w:t xml:space="preserve"> network, which offer more advantages than conventional powders or granules. It would be ideal to fabricate optimized biomaterials into a 3D porous scaffold which allows bone cell migration, nutrient delivery, vascularization and new bone ingrowth. </w:t>
            </w:r>
            <w:r w:rsidR="00482604">
              <w:rPr>
                <w:rFonts w:cstheme="minorHAnsi"/>
              </w:rPr>
              <w:t>In</w:t>
            </w:r>
            <w:r w:rsidRPr="006F114A">
              <w:rPr>
                <w:rFonts w:cstheme="minorHAnsi"/>
              </w:rPr>
              <w:t xml:space="preserve"> this project</w:t>
            </w:r>
            <w:r w:rsidR="00482604">
              <w:rPr>
                <w:rFonts w:cstheme="minorHAnsi"/>
              </w:rPr>
              <w:t>,</w:t>
            </w:r>
            <w:r w:rsidRPr="006F114A">
              <w:rPr>
                <w:rFonts w:cstheme="minorHAnsi"/>
              </w:rPr>
              <w:t xml:space="preserve"> </w:t>
            </w:r>
            <w:r w:rsidR="00482604">
              <w:rPr>
                <w:rFonts w:cstheme="minorHAnsi"/>
              </w:rPr>
              <w:t>3D printed bone scaffolds will be fabricated w</w:t>
            </w:r>
            <w:r>
              <w:rPr>
                <w:rFonts w:cstheme="minorHAnsi"/>
              </w:rPr>
              <w:t xml:space="preserve">ith </w:t>
            </w:r>
            <w:r w:rsidRPr="006F114A">
              <w:rPr>
                <w:rFonts w:cstheme="minorHAnsi"/>
              </w:rPr>
              <w:t xml:space="preserve">designed structures </w:t>
            </w:r>
            <w:r w:rsidR="00482604">
              <w:rPr>
                <w:rFonts w:cstheme="minorHAnsi"/>
              </w:rPr>
              <w:t xml:space="preserve">and better bone regeneration ability for customized </w:t>
            </w:r>
            <w:r w:rsidRPr="006F114A">
              <w:rPr>
                <w:rFonts w:cstheme="minorHAnsi"/>
              </w:rPr>
              <w:t xml:space="preserve">bone </w:t>
            </w:r>
            <w:r w:rsidR="00482604">
              <w:rPr>
                <w:rFonts w:cstheme="minorHAnsi"/>
              </w:rPr>
              <w:t xml:space="preserve">defect </w:t>
            </w:r>
            <w:r w:rsidRPr="006F114A">
              <w:rPr>
                <w:rFonts w:cstheme="minorHAnsi"/>
              </w:rPr>
              <w:t>repair and regeneration.</w:t>
            </w:r>
          </w:p>
          <w:p w:rsidR="00FA2569" w:rsidRPr="00454FF1" w:rsidRDefault="00FA2569" w:rsidP="004C0084">
            <w:pPr>
              <w:rPr>
                <w:rFonts w:cstheme="minorHAnsi"/>
                <w:i/>
              </w:rPr>
            </w:pPr>
          </w:p>
        </w:tc>
      </w:tr>
      <w:tr w:rsidR="00FA2569" w:rsidRPr="00454FF1" w:rsidTr="00FA2569">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FA2569" w:rsidRPr="0096006F" w:rsidRDefault="006F114A" w:rsidP="00D61347">
            <w:pPr>
              <w:rPr>
                <w:rFonts w:cstheme="minorHAnsi"/>
                <w:color w:val="000000"/>
              </w:rPr>
            </w:pPr>
            <w:r w:rsidRPr="0096006F">
              <w:rPr>
                <w:rFonts w:cstheme="minorHAnsi"/>
                <w:color w:val="000000"/>
              </w:rPr>
              <w:t>Student will</w:t>
            </w:r>
            <w:r w:rsidR="00FA2569" w:rsidRPr="0096006F">
              <w:rPr>
                <w:rFonts w:cstheme="minorHAnsi"/>
                <w:color w:val="000000"/>
              </w:rPr>
              <w:t xml:space="preserve"> gain skills in </w:t>
            </w:r>
            <w:r w:rsidRPr="0096006F">
              <w:rPr>
                <w:rFonts w:cstheme="minorHAnsi"/>
                <w:color w:val="000000"/>
              </w:rPr>
              <w:t xml:space="preserve">3D </w:t>
            </w:r>
            <w:proofErr w:type="spellStart"/>
            <w:r w:rsidRPr="0096006F">
              <w:rPr>
                <w:rFonts w:cstheme="minorHAnsi"/>
                <w:color w:val="000000"/>
              </w:rPr>
              <w:t>bioprintting</w:t>
            </w:r>
            <w:proofErr w:type="spellEnd"/>
            <w:r w:rsidRPr="0096006F">
              <w:rPr>
                <w:rFonts w:cstheme="minorHAnsi"/>
                <w:color w:val="000000"/>
              </w:rPr>
              <w:t>, cell biology and data collection. They</w:t>
            </w:r>
            <w:r w:rsidR="00FA2569" w:rsidRPr="0096006F">
              <w:rPr>
                <w:rFonts w:cstheme="minorHAnsi"/>
                <w:color w:val="000000"/>
              </w:rPr>
              <w:t xml:space="preserve"> </w:t>
            </w:r>
            <w:r w:rsidRPr="0096006F">
              <w:rPr>
                <w:rFonts w:cstheme="minorHAnsi"/>
                <w:color w:val="000000"/>
              </w:rPr>
              <w:t>will be encouraged to produce a report and</w:t>
            </w:r>
            <w:r w:rsidR="004175CE" w:rsidRPr="0096006F">
              <w:rPr>
                <w:rFonts w:cstheme="minorHAnsi"/>
                <w:color w:val="000000"/>
              </w:rPr>
              <w:t xml:space="preserve"> oral presentation at the end of their project.</w:t>
            </w:r>
          </w:p>
          <w:p w:rsidR="00FA2569" w:rsidRPr="0096006F" w:rsidRDefault="00FA2569" w:rsidP="00D61347">
            <w:pPr>
              <w:rPr>
                <w:rFonts w:cstheme="minorHAnsi"/>
              </w:rPr>
            </w:pPr>
          </w:p>
        </w:tc>
      </w:tr>
      <w:tr w:rsidR="00FA2569" w:rsidRPr="00454FF1" w:rsidTr="00482604">
        <w:trPr>
          <w:trHeight w:val="1115"/>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FA2569" w:rsidRPr="0096006F" w:rsidRDefault="006F114A" w:rsidP="00482604">
            <w:pPr>
              <w:rPr>
                <w:rFonts w:cstheme="minorHAnsi"/>
              </w:rPr>
            </w:pPr>
            <w:r w:rsidRPr="0096006F">
              <w:rPr>
                <w:rStyle w:val="apple-style-span"/>
                <w:rFonts w:cstheme="minorHAnsi"/>
                <w:color w:val="000000"/>
              </w:rPr>
              <w:t>T</w:t>
            </w:r>
            <w:r w:rsidR="00FA2569" w:rsidRPr="0096006F">
              <w:rPr>
                <w:rStyle w:val="apple-style-span"/>
                <w:rFonts w:cstheme="minorHAnsi"/>
                <w:color w:val="000000"/>
              </w:rPr>
              <w:t>his project is open to applications from</w:t>
            </w:r>
            <w:r w:rsidR="00FA2569" w:rsidRPr="0096006F">
              <w:rPr>
                <w:rStyle w:val="apple-converted-space"/>
                <w:rFonts w:cstheme="minorHAnsi"/>
                <w:color w:val="000000"/>
              </w:rPr>
              <w:t> </w:t>
            </w:r>
            <w:r w:rsidRPr="0096006F">
              <w:rPr>
                <w:rStyle w:val="apple-converted-space"/>
                <w:rFonts w:cstheme="minorHAnsi"/>
                <w:color w:val="000000"/>
              </w:rPr>
              <w:t xml:space="preserve">master </w:t>
            </w:r>
            <w:r w:rsidR="00FA2569" w:rsidRPr="0096006F">
              <w:rPr>
                <w:rFonts w:cstheme="minorHAnsi"/>
              </w:rPr>
              <w:t>s</w:t>
            </w:r>
            <w:r w:rsidR="00FA2569" w:rsidRPr="0096006F">
              <w:rPr>
                <w:rFonts w:cstheme="minorHAnsi"/>
                <w:color w:val="000000"/>
              </w:rPr>
              <w:t xml:space="preserve">tudents </w:t>
            </w:r>
            <w:r w:rsidRPr="0096006F">
              <w:rPr>
                <w:rFonts w:cstheme="minorHAnsi"/>
                <w:color w:val="000000"/>
              </w:rPr>
              <w:t>enrolled at UQ with a background in biotechnology</w:t>
            </w:r>
            <w:r w:rsidR="004175CE" w:rsidRPr="0096006F">
              <w:rPr>
                <w:rFonts w:cstheme="minorHAnsi"/>
                <w:color w:val="000000"/>
              </w:rPr>
              <w:t>.</w:t>
            </w:r>
          </w:p>
        </w:tc>
      </w:tr>
      <w:tr w:rsidR="00FA2569" w:rsidRPr="00454FF1" w:rsidTr="00FA2569">
        <w:tc>
          <w:tcPr>
            <w:tcW w:w="1985"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149" w:type="dxa"/>
          </w:tcPr>
          <w:p w:rsidR="00FA2569" w:rsidRPr="006F114A" w:rsidRDefault="006F114A" w:rsidP="00FA2569">
            <w:pPr>
              <w:rPr>
                <w:rFonts w:cstheme="minorHAnsi"/>
              </w:rPr>
            </w:pPr>
            <w:r w:rsidRPr="006F114A">
              <w:rPr>
                <w:rFonts w:cstheme="minorHAnsi"/>
              </w:rPr>
              <w:t>Professor Adam Ye</w:t>
            </w:r>
            <w:r w:rsidRPr="006F114A">
              <w:rPr>
                <w:rFonts w:cstheme="minorHAnsi"/>
              </w:rPr>
              <w:t>/</w:t>
            </w:r>
            <w:proofErr w:type="spellStart"/>
            <w:r w:rsidRPr="006F114A">
              <w:rPr>
                <w:rFonts w:cstheme="minorHAnsi"/>
              </w:rPr>
              <w:t>Dr.</w:t>
            </w:r>
            <w:proofErr w:type="spellEnd"/>
            <w:r w:rsidRPr="006F114A">
              <w:rPr>
                <w:rFonts w:cstheme="minorHAnsi"/>
              </w:rPr>
              <w:t xml:space="preserve"> Chun Xu</w:t>
            </w:r>
          </w:p>
        </w:tc>
      </w:tr>
      <w:tr w:rsidR="00FA2569" w:rsidRPr="00454FF1" w:rsidTr="00941E04">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149" w:type="dxa"/>
          </w:tcPr>
          <w:p w:rsidR="009A1C73" w:rsidRDefault="009A1C73" w:rsidP="009A1C73">
            <w:pPr>
              <w:rPr>
                <w:rFonts w:cstheme="minorHAnsi"/>
              </w:rPr>
            </w:pPr>
            <w:r>
              <w:rPr>
                <w:rFonts w:cstheme="minorHAnsi"/>
              </w:rPr>
              <w:t xml:space="preserve">Please contact Professor Adam Ye at </w:t>
            </w:r>
            <w:r w:rsidRPr="00A105EF">
              <w:rPr>
                <w:rFonts w:cstheme="minorHAnsi"/>
              </w:rPr>
              <w:t>a.ye@uq.edu.au or +61 7 336 58078</w:t>
            </w:r>
            <w:r>
              <w:rPr>
                <w:rFonts w:cstheme="minorHAnsi"/>
              </w:rPr>
              <w:t xml:space="preserve"> for further information before you apply for this position.</w:t>
            </w:r>
          </w:p>
          <w:p w:rsidR="00941E04" w:rsidRPr="00941E04" w:rsidRDefault="00941E04" w:rsidP="00FA2569">
            <w:pPr>
              <w:rPr>
                <w:rFonts w:cstheme="minorHAnsi"/>
              </w:rPr>
            </w:pPr>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C1584"/>
    <w:rsid w:val="003570F0"/>
    <w:rsid w:val="004175CE"/>
    <w:rsid w:val="00454FF1"/>
    <w:rsid w:val="00482604"/>
    <w:rsid w:val="004C0084"/>
    <w:rsid w:val="004C1625"/>
    <w:rsid w:val="00502FC5"/>
    <w:rsid w:val="006F114A"/>
    <w:rsid w:val="007A326E"/>
    <w:rsid w:val="00941E04"/>
    <w:rsid w:val="0096006F"/>
    <w:rsid w:val="009A1C73"/>
    <w:rsid w:val="00A54AF7"/>
    <w:rsid w:val="00A85667"/>
    <w:rsid w:val="00BA289F"/>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Chun Xu</cp:lastModifiedBy>
  <cp:revision>2</cp:revision>
  <dcterms:created xsi:type="dcterms:W3CDTF">2017-06-27T06:16:00Z</dcterms:created>
  <dcterms:modified xsi:type="dcterms:W3CDTF">2017-06-27T06:16:00Z</dcterms:modified>
</cp:coreProperties>
</file>